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13374" cy="1452563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3374" cy="1452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638.315398791191"/>
        <w:gridCol w:w="4387.1964122324325"/>
        <w:tblGridChange w:id="0">
          <w:tblGrid>
            <w:gridCol w:w="4638.315398791191"/>
            <w:gridCol w:w="4387.196412232432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Общая информация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ФИО контактного лица 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0" w:firstLine="180"/>
              <w:jc w:val="both"/>
              <w:rPr>
                <w:rFonts w:ascii="Bree Serif" w:cs="Bree Serif" w:eastAsia="Bree Serif" w:hAnsi="Bree Serif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(* – менеджер проекта со стороны Заказчика)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Должность контактного лица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Телефон контактного лица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 контактного лица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компании Заказчика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Основные направления деятельности компании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Сайт компании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Миссия вашей компании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История бренда / компании (основные факты, цифры, достижения)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Где мы можем получить дополнительную информацию о вашем бренде / товаре /услуге?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Дата заполнения брифа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Команда проекта со стороны Заказчика (Руководитель проекта и участники рабочей группы по проекту)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Комментарии к заказу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I. Задача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Сформулируйте, что нужно сделать?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0" w:firstLine="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0" w:firstLine="180"/>
              <w:jc w:val="both"/>
              <w:rPr>
                <w:rFonts w:ascii="Bree Serif" w:cs="Bree Serif" w:eastAsia="Bree Serif" w:hAnsi="Bree Serif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Есть ли у бренда, которому требуется разработка дизайна этикетки нейминг?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(если да, то какой)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0" w:firstLine="180"/>
              <w:jc w:val="both"/>
              <w:rPr>
                <w:rFonts w:ascii="Bree Serif" w:cs="Bree Serif" w:eastAsia="Bree Serif" w:hAnsi="Bree Serif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Есть ли у бренда, которому требуется разработка дизайна этикетки товарный знак?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(если да, то какой)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0" w:firstLine="180"/>
              <w:jc w:val="both"/>
              <w:rPr>
                <w:rFonts w:ascii="Bree Serif" w:cs="Bree Serif" w:eastAsia="Bree Serif" w:hAnsi="Bree Serif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Зарегистрирован ли нейминг / товарный знак из предыдущих вопросов в базах ФИПС?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(если да, то напишите номер(а) патента(ов))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Что требуется: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20" w:lineRule="auto"/>
              <w:ind w:left="0" w:firstLine="180"/>
              <w:jc w:val="both"/>
              <w:rPr>
                <w:rFonts w:ascii="Bree Serif" w:cs="Bree Serif" w:eastAsia="Bree Serif" w:hAnsi="Bree Serif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(выберите один или несколько подходящих вариантов)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after="0" w:before="24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Разработать дизайн этикетки с нуля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Переработать дизайн упаковки с сохранением преемственности (рестайлинг)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Переработать дизайн этикетки без сохранения преемственности (ребрендинг)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Адаптировать существующий дизайн на новый вкус / вес / фасовку / этикетку товара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after="24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Другое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(что именно?)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Охарактеризуйте причины разработок дизайна этикетки?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Охарактеризуйте цели разработок дизайна этикетки?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Необходимы ли дополнительные услуги: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before="120" w:lineRule="auto"/>
              <w:ind w:left="0" w:firstLine="180"/>
              <w:jc w:val="both"/>
              <w:rPr>
                <w:rFonts w:ascii="Bree Serif" w:cs="Bree Serif" w:eastAsia="Bree Serif" w:hAnsi="Bree Serif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(выберите один или несколько подходящих вариантов)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before="24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Разработка пресс-формы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before="240" w:lineRule="auto"/>
              <w:ind w:left="0" w:firstLine="18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Шелкография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before="240" w:lineRule="auto"/>
              <w:ind w:left="0" w:firstLine="18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Розлив продукции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Разработать нейминг для товара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Разработать нейминг для компании-производителя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Сформулировать слоган или байлайн бренда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Отрисовать товарный знак / логотип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Создать креативные рекламные коммуникации (POS-материалы или др.)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Разработка формы упаковки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Написание текстов для этикетки (легенда, промо-тексты, технические тексты, переводы)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Отрисовка уникальных иллюстраций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24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Другое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(укажите)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Перечислите единицы товаров из ассортиментной матрицы, для которых требуется разработка дизайна этикетки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0" w:firstLine="180"/>
              <w:jc w:val="both"/>
              <w:rPr>
                <w:rFonts w:ascii="Bree Serif" w:cs="Bree Serif" w:eastAsia="Bree Serif" w:hAnsi="Bree Serif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Все перечисленные выше товары должны быть в единой концепции дизайна или в разных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(в скольких?)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 какого (каких – 1-2) ключевого товара нам начинать разработку дизайна?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Ваши идеи и пожелания по дизайну этикетки (референсы / эскизы), можете прикрепить ссылки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Какие сроки заложены вами на выполнение задачи по дизайну этикетки?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0" w:firstLine="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Допустимо ли при создании дизайна этикетки использование изображений из фотобанков?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0" w:firstLine="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II. Семантическое поле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Ключевые ценности бренда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Опишите в трех словах “личность” бренда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Потребительский инсайт (чем вы удивляете потребителя, что даете, что нового и уникального дает ваш бренд потребителю, может это какое-то ощущение принадлежности или др.?)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Сущность бренда (каким одним словом или фразой можно резюмировать то, что коммуницирует бренд)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Проблемы бренда в существующей идентификации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 чем или с кем, на ваш взгляд, должен ассоциироваться будущий дизайн этикетки?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Хотели бы вы, чтобы дизайн ассоциировался с географической принадлежностью (например, страной изготовителем или др.)? И, если да, то с какой страной, городом, местностью?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Есть ли комментарии (пожелания) от ЛПР по будущему дизайну, возможно, какие-то исследования конкурентов, итоги встреч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Позиционирование ваших товаров на рынке: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20" w:before="120" w:lineRule="auto"/>
              <w:ind w:left="0" w:firstLine="180"/>
              <w:jc w:val="both"/>
              <w:rPr>
                <w:rFonts w:ascii="Bree Serif" w:cs="Bree Serif" w:eastAsia="Bree Serif" w:hAnsi="Bree Serif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(выберите один или несколько подходящих вариантов)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6"/>
              </w:numPr>
              <w:spacing w:after="0" w:before="24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Инновационные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Консервативные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Модернистские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Классические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Уникальные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Традиционные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Как у всех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Необычные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Строго корпоративные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Для всех и каждого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Дающие надежду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Уверенные в результате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Заботливые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Высоко профессиональные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первую очередь гуманные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Крупные (с т.з. зданий и помещений)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Солидные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«У дома»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6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Престижные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6"/>
              </w:numPr>
              <w:spacing w:after="24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Другие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(какие?)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200" w:lineRule="auto"/>
        <w:ind w:left="0" w:firstLine="180"/>
        <w:jc w:val="both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 </w:t>
      </w:r>
    </w:p>
    <w:tbl>
      <w:tblPr>
        <w:tblStyle w:val="Table2"/>
        <w:tblW w:w="901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635"/>
        <w:gridCol w:w="4380"/>
        <w:tblGridChange w:id="0">
          <w:tblGrid>
            <w:gridCol w:w="4635"/>
            <w:gridCol w:w="438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III. Дизайн этикетки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Какова должна быть общая стилистика будущего дизайна: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5"/>
              </w:numPr>
              <w:spacing w:after="0" w:before="24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Классический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Барокко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Минималистичный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Аскетичный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Яркий, сочный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Модернистский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Ретро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Советская эстетика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«Эко», «био»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Геральдистическая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Поп-арт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Арт-Деко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4"/>
                <w:szCs w:val="24"/>
                <w:rtl w:val="0"/>
              </w:rPr>
              <w:t xml:space="preserve">Handmade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Шрифтовая (использующая типографику и фон)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Персонифицированная (сконцентрированная на персоне, например, на генеральном директоре, основателе бренда или персонаже)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5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Рисованный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5"/>
              </w:numPr>
              <w:spacing w:after="24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Другой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(какой?)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Напишите ваши предпочтения по цветовой гамме для этикетки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Какие / чьи графические образы вы считаете подходящими для использования на этикетке?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Текстовая техническая информация для нанесения на этикетку (наименование продукта, состав, дата производства, срок годности, вес, производитель, импортер, пищевая и энергетическая ценности и др.)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Обязательные для нанесения на упаковку графические элементы (штрихкод, знаки маркировки и др.)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12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Тип этикетки (ок), которые нужно разработать: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120" w:lineRule="auto"/>
              <w:ind w:left="0" w:firstLine="180"/>
              <w:jc w:val="both"/>
              <w:rPr>
                <w:rFonts w:ascii="Bree Serif" w:cs="Bree Serif" w:eastAsia="Bree Serif" w:hAnsi="Bree Serif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(выберите один или несколько из предложенных вариантов)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spacing w:after="0" w:before="24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4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Групповая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4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Рекламно-акционная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4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Только с технической информацией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4"/>
              </w:numPr>
              <w:spacing w:after="24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Индивидуальная и групповая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Материал этикетки: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120" w:before="120" w:lineRule="auto"/>
              <w:ind w:left="0" w:firstLine="180"/>
              <w:jc w:val="both"/>
              <w:rPr>
                <w:rFonts w:ascii="Bree Serif" w:cs="Bree Serif" w:eastAsia="Bree Serif" w:hAnsi="Bree Serif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(выберите один или несколько из предложенных вариантов)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spacing w:after="0" w:before="24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Бумага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Картон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Пластик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Пленка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spacing w:after="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Полимер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"/>
              </w:numPr>
              <w:spacing w:after="240" w:before="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Другое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(что?)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Метод печати этикетки (офсет, флексо, ротогравюра, литография и т.п.)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Предполагаемое место печати этикетки (название типографии)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Максимально допустимое количество цветов и возможность использования красок Pantone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Формат предоставления готовых к печати макетов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120" w:before="12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Что должен транслировать дизайн этикетки (что должен понять / почувствовать потребитель, увидев этикетку продукта)?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Психологически значимые свойства товара, которые необходимо отразить в дизайне этикетки (мягкость, свежесть, современность, романтичность, традиционность, динамичность, престижность, стильность и т.п.)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Есть ли у вас разработанные клеймы (фразочки) для размещения на упаковке?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Перечислите критерии, относительно которых будет происходить оценка дизайна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IV. Потребитель и товар / услуга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Социально-демографические характеристики потребителя (пол, возраст, доход, семейное положение)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Стиль жизни потребителя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Базовые ценности потребителя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Выгода потребителя (повод для покупки), то, что вы ему даете?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Уникальное торговое предложение (чем ваш товар отличается в лучшую сторону от конкурентных)?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Недостатки товара по сравнению с товарами конкурентов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Есть ли какие-то особенности потребления вашего товара и если есть, опишите их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География продаж товаров (город, страна, точки продаж)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Сложившееся у потребителя отношение к компании / бренду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Сложившееся у потребителя отношение к компаниям / брендам конкурентам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Что самое важное для вашего потребителя?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Чего не хватает вашему потребителю?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Проводили ли вы ранее исследования целевой аудитории, что они показали?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Опишите полную ассортиментную матрицу ваших товаров (вкус, вес, фасовка, тип упаковки и др.)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V. Конкуренты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12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Кто является конкурентами бренду. Ключевые конкуренты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(перечислите):</w:t>
            </w:r>
            <w:r w:rsidDel="00000000" w:rsidR="00000000" w:rsidRPr="00000000">
              <w:rPr>
                <w:rFonts w:ascii="Bree Serif" w:cs="Bree Serif" w:eastAsia="Bree Serif" w:hAnsi="Bree Seri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spacing w:after="240" w:before="240" w:lineRule="auto"/>
              <w:ind w:left="0" w:firstLine="0"/>
              <w:jc w:val="both"/>
              <w:rPr>
                <w:rFonts w:ascii="Bree Serif" w:cs="Bree Serif" w:eastAsia="Bree Serif" w:hAnsi="Bree Serif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0" w:firstLine="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 каком ценовом сегменте находятся ваши товары по сравнению с конкурентами?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120" w:before="12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Перечислите 5-10 дизайнов этикеток, которые вам нравятся и почему. (Желательно и конкурентов, и из представителей других/смежных областей, можно со ссылками)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120" w:before="120" w:lineRule="auto"/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Перечислите 5-10 дизайнов этикеток, которые вам НЕ нравятся и почему. (Желательно и конкурентов, и из представителей других/смежных областей, можно со ссылками)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0" w:firstLine="18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Опишите дополнительные требования к дизайну, которые НЕ вошли в бриф, но имеют весомое значение при разработке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ind w:left="0" w:firstLine="0"/>
              <w:jc w:val="both"/>
              <w:rPr>
                <w:rFonts w:ascii="Bree Serif" w:cs="Bree Serif" w:eastAsia="Bree Serif" w:hAnsi="Bree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ree Serif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hgfkMitLDcKtVX8Uy+2nwGkG3Q==">AMUW2mUBbkjjkpLRks7dgoyENYkZFJfX3kWMZ0jNwpDhXwR41mbox734KTU/xnFYEMLM5TPlNxmOX+HFAwUO6S6vg+ZgVInK+HPP8SSwNNUbbBr15OgGXGc=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